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33E" w:rsidRDefault="00AD433E" w:rsidP="00AD433E">
      <w:pPr>
        <w:jc w:val="center"/>
        <w:rPr>
          <w:b/>
        </w:rPr>
      </w:pPr>
      <w:r w:rsidRPr="005329B5">
        <w:rPr>
          <w:b/>
          <w:lang w:val="it-IT"/>
        </w:rPr>
        <w:t>EXAMEN</w:t>
      </w:r>
      <w:r w:rsidRPr="005329B5">
        <w:rPr>
          <w:b/>
        </w:rPr>
        <w:t xml:space="preserve"> ABSOLVIRE A ŞCOLII POSTLICEALE</w:t>
      </w:r>
    </w:p>
    <w:p w:rsidR="00AD433E" w:rsidRPr="005329B5" w:rsidRDefault="00AD433E" w:rsidP="00AD433E">
      <w:pPr>
        <w:jc w:val="center"/>
        <w:rPr>
          <w:b/>
        </w:rPr>
      </w:pPr>
      <w:r>
        <w:rPr>
          <w:b/>
        </w:rPr>
        <w:t>PROBA SCRISĂ</w:t>
      </w:r>
    </w:p>
    <w:p w:rsidR="00AD433E" w:rsidRPr="005329B5" w:rsidRDefault="00AD433E" w:rsidP="00AD433E">
      <w:pPr>
        <w:pStyle w:val="Textsimplu"/>
        <w:tabs>
          <w:tab w:val="left" w:pos="0"/>
        </w:tabs>
        <w:jc w:val="center"/>
        <w:rPr>
          <w:rFonts w:ascii="Times New Roman" w:hAnsi="Times New Roman"/>
          <w:b/>
          <w:sz w:val="22"/>
          <w:szCs w:val="22"/>
          <w:lang w:val="ro-RO"/>
        </w:rPr>
      </w:pPr>
      <w:r>
        <w:rPr>
          <w:rFonts w:ascii="Times New Roman" w:hAnsi="Times New Roman"/>
          <w:b/>
          <w:sz w:val="22"/>
          <w:szCs w:val="22"/>
          <w:lang w:val="ro-RO"/>
        </w:rPr>
        <w:t>Domeniul:I</w:t>
      </w:r>
      <w:r w:rsidRPr="005329B5">
        <w:rPr>
          <w:rFonts w:ascii="Times New Roman" w:hAnsi="Times New Roman"/>
          <w:b/>
          <w:sz w:val="22"/>
          <w:szCs w:val="22"/>
          <w:lang w:val="ro-RO"/>
        </w:rPr>
        <w:t>nformatică</w:t>
      </w:r>
    </w:p>
    <w:p w:rsidR="00AD433E" w:rsidRDefault="00AD433E" w:rsidP="00AD433E">
      <w:pPr>
        <w:pStyle w:val="Textsimplu"/>
        <w:jc w:val="center"/>
        <w:rPr>
          <w:rFonts w:ascii="Times New Roman" w:hAnsi="Times New Roman"/>
          <w:b/>
          <w:noProof/>
          <w:sz w:val="22"/>
          <w:szCs w:val="22"/>
          <w:lang w:val="ro-RO"/>
        </w:rPr>
      </w:pPr>
      <w:r>
        <w:rPr>
          <w:rFonts w:ascii="Times New Roman" w:hAnsi="Times New Roman"/>
          <w:b/>
          <w:sz w:val="22"/>
          <w:szCs w:val="22"/>
          <w:lang w:val="ro-RO"/>
        </w:rPr>
        <w:t>Calificarea profesională</w:t>
      </w:r>
      <w:r w:rsidRPr="005329B5">
        <w:rPr>
          <w:rFonts w:ascii="Times New Roman" w:hAnsi="Times New Roman"/>
          <w:b/>
          <w:sz w:val="22"/>
          <w:szCs w:val="22"/>
          <w:lang w:val="ro-RO"/>
        </w:rPr>
        <w:t xml:space="preserve">: </w:t>
      </w:r>
      <w:r w:rsidRPr="005329B5">
        <w:rPr>
          <w:rFonts w:ascii="Times New Roman" w:hAnsi="Times New Roman"/>
          <w:b/>
          <w:noProof/>
          <w:sz w:val="22"/>
          <w:szCs w:val="22"/>
          <w:lang w:val="ro-RO"/>
        </w:rPr>
        <w:t>Tehnician echipamente de calcul</w:t>
      </w:r>
    </w:p>
    <w:p w:rsidR="00AD433E" w:rsidRDefault="00AD433E" w:rsidP="00AD433E">
      <w:pPr>
        <w:pStyle w:val="Textsimplu"/>
        <w:jc w:val="center"/>
        <w:rPr>
          <w:rFonts w:ascii="Times New Roman" w:hAnsi="Times New Roman"/>
          <w:b/>
          <w:noProof/>
          <w:sz w:val="22"/>
          <w:szCs w:val="22"/>
          <w:lang w:val="ro-RO"/>
        </w:rPr>
      </w:pPr>
      <w:r>
        <w:rPr>
          <w:rFonts w:ascii="Times New Roman" w:hAnsi="Times New Roman"/>
          <w:b/>
          <w:noProof/>
          <w:sz w:val="22"/>
          <w:szCs w:val="22"/>
          <w:lang w:val="ro-RO"/>
        </w:rPr>
        <w:t>Sesiunea ianuarie-februarie 2015</w:t>
      </w:r>
    </w:p>
    <w:p w:rsidR="00AD433E" w:rsidRPr="00877CB4" w:rsidRDefault="00AD433E" w:rsidP="00AD433E">
      <w:pPr>
        <w:jc w:val="center"/>
        <w:rPr>
          <w:b/>
          <w:lang w:val="it-IT"/>
        </w:rPr>
      </w:pPr>
      <w:r>
        <w:rPr>
          <w:b/>
          <w:noProof/>
        </w:rPr>
        <w:t>VARIANTA I</w:t>
      </w:r>
      <w:r>
        <w:rPr>
          <w:b/>
          <w:noProof/>
        </w:rPr>
        <w:t>I</w:t>
      </w:r>
    </w:p>
    <w:p w:rsidR="00AD433E" w:rsidRDefault="00AD433E" w:rsidP="00AD433E">
      <w:pPr>
        <w:jc w:val="center"/>
        <w:rPr>
          <w:b/>
          <w:lang w:val="it-IT"/>
        </w:rPr>
      </w:pPr>
      <w:r w:rsidRPr="00877CB4">
        <w:rPr>
          <w:b/>
          <w:lang w:val="it-IT"/>
        </w:rPr>
        <w:t>BAREM DE CORECTARE ŞI NOTARE</w:t>
      </w:r>
    </w:p>
    <w:p w:rsidR="00AD433E" w:rsidRPr="00877CB4" w:rsidRDefault="00AD433E" w:rsidP="00AD433E">
      <w:pPr>
        <w:jc w:val="center"/>
        <w:rPr>
          <w:b/>
          <w:lang w:val="it-IT"/>
        </w:rPr>
      </w:pPr>
    </w:p>
    <w:p w:rsidR="00AD433E" w:rsidRPr="000163B4" w:rsidRDefault="00AD433E" w:rsidP="00AD433E">
      <w:pPr>
        <w:pStyle w:val="Titlu1"/>
        <w:rPr>
          <w:rFonts w:ascii="Times New Roman" w:hAnsi="Times New Roman" w:cs="Times New Roman"/>
          <w:sz w:val="22"/>
          <w:szCs w:val="22"/>
          <w:lang w:val="fr-FR"/>
        </w:rPr>
      </w:pPr>
      <w:r w:rsidRPr="00877CB4">
        <w:rPr>
          <w:rFonts w:ascii="Times New Roman" w:hAnsi="Times New Roman" w:cs="Times New Roman"/>
          <w:sz w:val="22"/>
          <w:szCs w:val="22"/>
          <w:lang w:val="it-IT"/>
        </w:rPr>
        <w:t xml:space="preserve">Toate subiectele sunt obligatorii. </w:t>
      </w:r>
      <w:r w:rsidRPr="000163B4">
        <w:rPr>
          <w:rFonts w:ascii="Times New Roman" w:hAnsi="Times New Roman" w:cs="Times New Roman"/>
          <w:sz w:val="22"/>
          <w:szCs w:val="22"/>
          <w:lang w:val="fr-FR"/>
        </w:rPr>
        <w:t xml:space="preserve">Se </w:t>
      </w:r>
      <w:proofErr w:type="spellStart"/>
      <w:r w:rsidRPr="000163B4">
        <w:rPr>
          <w:rFonts w:ascii="Times New Roman" w:hAnsi="Times New Roman" w:cs="Times New Roman"/>
          <w:sz w:val="22"/>
          <w:szCs w:val="22"/>
          <w:lang w:val="fr-FR"/>
        </w:rPr>
        <w:t>acordă</w:t>
      </w:r>
      <w:proofErr w:type="spellEnd"/>
      <w:r w:rsidRPr="000163B4">
        <w:rPr>
          <w:rFonts w:ascii="Times New Roman" w:hAnsi="Times New Roman" w:cs="Times New Roman"/>
          <w:sz w:val="22"/>
          <w:szCs w:val="22"/>
          <w:lang w:val="fr-FR"/>
        </w:rPr>
        <w:t xml:space="preserve"> 10 </w:t>
      </w:r>
      <w:proofErr w:type="spellStart"/>
      <w:r w:rsidRPr="000163B4">
        <w:rPr>
          <w:rFonts w:ascii="Times New Roman" w:hAnsi="Times New Roman" w:cs="Times New Roman"/>
          <w:sz w:val="22"/>
          <w:szCs w:val="22"/>
          <w:lang w:val="fr-FR"/>
        </w:rPr>
        <w:t>puncte</w:t>
      </w:r>
      <w:proofErr w:type="spellEnd"/>
      <w:r w:rsidRPr="000163B4">
        <w:rPr>
          <w:rFonts w:ascii="Times New Roman" w:hAnsi="Times New Roman" w:cs="Times New Roman"/>
          <w:sz w:val="22"/>
          <w:szCs w:val="22"/>
          <w:lang w:val="fr-FR"/>
        </w:rPr>
        <w:t xml:space="preserve"> </w:t>
      </w:r>
      <w:proofErr w:type="spellStart"/>
      <w:r w:rsidRPr="000163B4">
        <w:rPr>
          <w:rFonts w:ascii="Times New Roman" w:hAnsi="Times New Roman" w:cs="Times New Roman"/>
          <w:sz w:val="22"/>
          <w:szCs w:val="22"/>
          <w:lang w:val="fr-FR"/>
        </w:rPr>
        <w:t>din</w:t>
      </w:r>
      <w:proofErr w:type="spellEnd"/>
      <w:r w:rsidRPr="000163B4">
        <w:rPr>
          <w:rFonts w:ascii="Times New Roman" w:hAnsi="Times New Roman" w:cs="Times New Roman"/>
          <w:sz w:val="22"/>
          <w:szCs w:val="22"/>
          <w:lang w:val="fr-FR"/>
        </w:rPr>
        <w:t xml:space="preserve"> </w:t>
      </w:r>
      <w:proofErr w:type="spellStart"/>
      <w:r w:rsidRPr="000163B4">
        <w:rPr>
          <w:rFonts w:ascii="Times New Roman" w:hAnsi="Times New Roman" w:cs="Times New Roman"/>
          <w:sz w:val="22"/>
          <w:szCs w:val="22"/>
          <w:lang w:val="fr-FR"/>
        </w:rPr>
        <w:t>oficiu</w:t>
      </w:r>
      <w:proofErr w:type="spellEnd"/>
      <w:r w:rsidRPr="000163B4">
        <w:rPr>
          <w:rFonts w:ascii="Times New Roman" w:hAnsi="Times New Roman" w:cs="Times New Roman"/>
          <w:sz w:val="22"/>
          <w:szCs w:val="22"/>
          <w:lang w:val="fr-FR"/>
        </w:rPr>
        <w:t>.</w:t>
      </w:r>
    </w:p>
    <w:p w:rsidR="00AD433E" w:rsidRPr="009479A4" w:rsidRDefault="00AD433E" w:rsidP="00AD433E">
      <w:pPr>
        <w:tabs>
          <w:tab w:val="left" w:pos="5970"/>
        </w:tabs>
        <w:rPr>
          <w:b/>
          <w:lang w:val="it-IT"/>
        </w:rPr>
      </w:pPr>
      <w:r w:rsidRPr="009479A4">
        <w:rPr>
          <w:b/>
          <w:lang w:val="it-IT"/>
        </w:rPr>
        <w:t>Subiectul I</w:t>
      </w:r>
      <w:r w:rsidRPr="009479A4">
        <w:rPr>
          <w:b/>
          <w:lang w:val="it-IT"/>
        </w:rPr>
        <w:tab/>
      </w:r>
      <w:r w:rsidRPr="009479A4">
        <w:rPr>
          <w:b/>
          <w:lang w:val="it-IT"/>
        </w:rPr>
        <w:tab/>
      </w:r>
      <w:r w:rsidRPr="009479A4">
        <w:rPr>
          <w:b/>
          <w:lang w:val="it-IT"/>
        </w:rPr>
        <w:tab/>
      </w:r>
      <w:r w:rsidRPr="009479A4">
        <w:rPr>
          <w:b/>
          <w:lang w:val="it-IT"/>
        </w:rPr>
        <w:tab/>
      </w:r>
      <w:r w:rsidRPr="009479A4">
        <w:rPr>
          <w:b/>
          <w:lang w:val="it-IT"/>
        </w:rPr>
        <w:tab/>
        <w:t>20p</w:t>
      </w:r>
    </w:p>
    <w:p w:rsidR="00AD433E" w:rsidRPr="009479A4" w:rsidRDefault="00AD433E" w:rsidP="00AD433E">
      <w:pPr>
        <w:tabs>
          <w:tab w:val="left" w:pos="5970"/>
        </w:tabs>
        <w:rPr>
          <w:b/>
          <w:lang w:val="it-IT"/>
        </w:rPr>
      </w:pPr>
      <w:r w:rsidRPr="009479A4">
        <w:rPr>
          <w:b/>
          <w:lang w:val="it-IT"/>
        </w:rPr>
        <w:t>1-</w:t>
      </w:r>
      <w:r>
        <w:rPr>
          <w:b/>
          <w:lang w:val="it-IT"/>
        </w:rPr>
        <w:t>c</w:t>
      </w:r>
      <w:r w:rsidRPr="009479A4">
        <w:rPr>
          <w:b/>
          <w:lang w:val="it-IT"/>
        </w:rPr>
        <w:t>; 2-</w:t>
      </w:r>
      <w:r>
        <w:rPr>
          <w:b/>
          <w:lang w:val="it-IT"/>
        </w:rPr>
        <w:t>c</w:t>
      </w:r>
      <w:r w:rsidRPr="009479A4">
        <w:rPr>
          <w:b/>
          <w:lang w:val="it-IT"/>
        </w:rPr>
        <w:t>; 3-</w:t>
      </w:r>
      <w:r>
        <w:rPr>
          <w:b/>
          <w:lang w:val="it-IT"/>
        </w:rPr>
        <w:t>c</w:t>
      </w:r>
      <w:r w:rsidRPr="009479A4">
        <w:rPr>
          <w:b/>
          <w:lang w:val="it-IT"/>
        </w:rPr>
        <w:t>; 4-</w:t>
      </w:r>
      <w:r w:rsidRPr="006C7F34">
        <w:rPr>
          <w:b/>
          <w:color w:val="C0504D"/>
          <w:lang w:val="it-IT"/>
        </w:rPr>
        <w:t xml:space="preserve"> </w:t>
      </w:r>
      <w:r w:rsidRPr="0020175D">
        <w:rPr>
          <w:b/>
          <w:lang w:val="it-IT"/>
        </w:rPr>
        <w:t>c</w:t>
      </w:r>
      <w:r>
        <w:rPr>
          <w:b/>
          <w:lang w:val="it-IT"/>
        </w:rPr>
        <w:t xml:space="preserve">; 5-c; 6-c; 7-c; 8-b  ; 9-d ; 10-a </w:t>
      </w:r>
      <w:r w:rsidRPr="009479A4">
        <w:rPr>
          <w:b/>
          <w:lang w:val="it-IT"/>
        </w:rPr>
        <w:t>.</w:t>
      </w:r>
    </w:p>
    <w:p w:rsidR="00AD433E" w:rsidRPr="00877CB4" w:rsidRDefault="00AD433E" w:rsidP="00AD433E">
      <w:pPr>
        <w:tabs>
          <w:tab w:val="left" w:pos="7710"/>
        </w:tabs>
        <w:jc w:val="both"/>
        <w:rPr>
          <w:bCs/>
          <w:lang w:val="it-IT"/>
        </w:rPr>
      </w:pPr>
      <w:r w:rsidRPr="00877CB4">
        <w:rPr>
          <w:lang w:val="it-IT"/>
        </w:rPr>
        <w:t>Se acordă 1 punct pentru fiecare răspuns corect</w:t>
      </w:r>
      <w:r w:rsidRPr="00877CB4">
        <w:rPr>
          <w:lang w:val="it-IT"/>
        </w:rPr>
        <w:tab/>
        <w:t xml:space="preserve">        </w:t>
      </w:r>
      <w:r w:rsidRPr="00877CB4">
        <w:rPr>
          <w:bCs/>
          <w:lang w:val="it-IT"/>
        </w:rPr>
        <w:t>10 puncte</w:t>
      </w:r>
    </w:p>
    <w:p w:rsidR="00AD433E" w:rsidRPr="009479A4" w:rsidRDefault="00AD433E" w:rsidP="00AD433E">
      <w:pPr>
        <w:jc w:val="both"/>
        <w:rPr>
          <w:b/>
          <w:bCs/>
          <w:lang w:val="it-IT"/>
        </w:rPr>
      </w:pPr>
      <w:r w:rsidRPr="009479A4">
        <w:rPr>
          <w:b/>
          <w:bCs/>
          <w:lang w:val="it-IT"/>
        </w:rPr>
        <w:t>1</w:t>
      </w:r>
      <w:r>
        <w:rPr>
          <w:b/>
          <w:bCs/>
          <w:lang w:val="it-IT"/>
        </w:rPr>
        <w:t>1</w:t>
      </w:r>
      <w:r w:rsidRPr="009479A4">
        <w:rPr>
          <w:b/>
          <w:bCs/>
          <w:lang w:val="it-IT"/>
        </w:rPr>
        <w:t>.       a-</w:t>
      </w:r>
      <w:r>
        <w:rPr>
          <w:b/>
          <w:bCs/>
          <w:lang w:val="it-IT"/>
        </w:rPr>
        <w:t>A</w:t>
      </w:r>
      <w:r w:rsidRPr="009479A4">
        <w:rPr>
          <w:b/>
          <w:bCs/>
          <w:lang w:val="it-IT"/>
        </w:rPr>
        <w:t>; b-A ; c- </w:t>
      </w:r>
      <w:r>
        <w:rPr>
          <w:b/>
          <w:bCs/>
          <w:lang w:val="it-IT"/>
        </w:rPr>
        <w:t>A</w:t>
      </w:r>
      <w:r w:rsidRPr="009479A4">
        <w:rPr>
          <w:b/>
          <w:bCs/>
          <w:lang w:val="it-IT"/>
        </w:rPr>
        <w:t>; d-A ; e-</w:t>
      </w:r>
      <w:r>
        <w:rPr>
          <w:b/>
          <w:bCs/>
          <w:lang w:val="it-IT"/>
        </w:rPr>
        <w:t>F.</w:t>
      </w:r>
    </w:p>
    <w:p w:rsidR="00AD433E" w:rsidRPr="00877CB4" w:rsidRDefault="00AD433E" w:rsidP="00AD433E">
      <w:pPr>
        <w:tabs>
          <w:tab w:val="left" w:pos="7710"/>
        </w:tabs>
        <w:jc w:val="both"/>
        <w:rPr>
          <w:bCs/>
          <w:lang w:val="it-IT"/>
        </w:rPr>
      </w:pPr>
      <w:r w:rsidRPr="00877CB4">
        <w:rPr>
          <w:lang w:val="it-IT"/>
        </w:rPr>
        <w:t xml:space="preserve">            Se acordă 1 punct pentru fiecare răspuns corect</w:t>
      </w:r>
      <w:r w:rsidRPr="00877CB4">
        <w:rPr>
          <w:lang w:val="it-IT"/>
        </w:rPr>
        <w:tab/>
        <w:t xml:space="preserve">        </w:t>
      </w:r>
      <w:r w:rsidRPr="00877CB4">
        <w:rPr>
          <w:bCs/>
          <w:lang w:val="it-IT"/>
        </w:rPr>
        <w:t>5 puncte</w:t>
      </w:r>
    </w:p>
    <w:p w:rsidR="00AD433E" w:rsidRPr="00877CB4" w:rsidRDefault="00AD433E" w:rsidP="00AD433E">
      <w:pPr>
        <w:jc w:val="both"/>
        <w:rPr>
          <w:b/>
          <w:bCs/>
          <w:lang w:val="it-IT"/>
        </w:rPr>
      </w:pPr>
      <w:r w:rsidRPr="00877CB4">
        <w:rPr>
          <w:b/>
          <w:lang w:val="it-IT"/>
        </w:rPr>
        <w:t xml:space="preserve">12.       </w:t>
      </w:r>
      <w:r w:rsidRPr="00877CB4">
        <w:rPr>
          <w:b/>
          <w:bCs/>
          <w:lang w:val="it-IT"/>
        </w:rPr>
        <w:t xml:space="preserve">1. – </w:t>
      </w:r>
      <w:r>
        <w:rPr>
          <w:b/>
          <w:bCs/>
          <w:lang w:val="it-IT"/>
        </w:rPr>
        <w:t>b</w:t>
      </w:r>
      <w:r w:rsidRPr="00877CB4">
        <w:rPr>
          <w:b/>
          <w:bCs/>
          <w:lang w:val="it-IT"/>
        </w:rPr>
        <w:t> ;</w:t>
      </w:r>
      <w:r w:rsidRPr="00877CB4">
        <w:rPr>
          <w:b/>
          <w:bCs/>
          <w:lang w:val="it-IT"/>
        </w:rPr>
        <w:tab/>
        <w:t xml:space="preserve">2. – </w:t>
      </w:r>
      <w:r>
        <w:rPr>
          <w:b/>
          <w:bCs/>
          <w:lang w:val="it-IT"/>
        </w:rPr>
        <w:t>a</w:t>
      </w:r>
      <w:r w:rsidRPr="00877CB4">
        <w:rPr>
          <w:b/>
          <w:bCs/>
          <w:lang w:val="it-IT"/>
        </w:rPr>
        <w:t> ;</w:t>
      </w:r>
      <w:r w:rsidRPr="00877CB4">
        <w:rPr>
          <w:b/>
          <w:bCs/>
          <w:lang w:val="it-IT"/>
        </w:rPr>
        <w:tab/>
        <w:t xml:space="preserve">3. – </w:t>
      </w:r>
      <w:r>
        <w:rPr>
          <w:b/>
          <w:bCs/>
          <w:lang w:val="it-IT"/>
        </w:rPr>
        <w:t>e</w:t>
      </w:r>
      <w:r w:rsidRPr="00877CB4">
        <w:rPr>
          <w:b/>
          <w:bCs/>
          <w:lang w:val="it-IT"/>
        </w:rPr>
        <w:t> ;</w:t>
      </w:r>
      <w:r w:rsidRPr="00877CB4">
        <w:rPr>
          <w:b/>
          <w:bCs/>
          <w:lang w:val="it-IT"/>
        </w:rPr>
        <w:tab/>
        <w:t xml:space="preserve">4. – </w:t>
      </w:r>
      <w:r>
        <w:rPr>
          <w:b/>
          <w:bCs/>
          <w:lang w:val="it-IT"/>
        </w:rPr>
        <w:t>c</w:t>
      </w:r>
      <w:r w:rsidRPr="00877CB4">
        <w:rPr>
          <w:b/>
          <w:bCs/>
          <w:lang w:val="it-IT"/>
        </w:rPr>
        <w:t xml:space="preserve"> ;</w:t>
      </w:r>
      <w:r w:rsidRPr="00877CB4">
        <w:rPr>
          <w:b/>
          <w:bCs/>
          <w:lang w:val="it-IT"/>
        </w:rPr>
        <w:tab/>
        <w:t>5. –</w:t>
      </w:r>
      <w:r>
        <w:rPr>
          <w:b/>
          <w:bCs/>
          <w:lang w:val="it-IT"/>
        </w:rPr>
        <w:t>d</w:t>
      </w:r>
      <w:r w:rsidRPr="00877CB4">
        <w:rPr>
          <w:b/>
          <w:bCs/>
          <w:lang w:val="it-IT"/>
        </w:rPr>
        <w:t xml:space="preserve"> .</w:t>
      </w:r>
    </w:p>
    <w:p w:rsidR="00AD433E" w:rsidRPr="00AD433E" w:rsidRDefault="00AD433E" w:rsidP="00AD433E">
      <w:pPr>
        <w:tabs>
          <w:tab w:val="left" w:pos="7710"/>
        </w:tabs>
        <w:jc w:val="both"/>
        <w:rPr>
          <w:bCs/>
          <w:lang w:val="fr-FR"/>
        </w:rPr>
      </w:pPr>
      <w:r w:rsidRPr="00877CB4">
        <w:rPr>
          <w:lang w:val="it-IT"/>
        </w:rPr>
        <w:t xml:space="preserve">            </w:t>
      </w:r>
      <w:r w:rsidRPr="000163B4">
        <w:rPr>
          <w:lang w:val="fr-FR"/>
        </w:rPr>
        <w:t xml:space="preserve">Se </w:t>
      </w:r>
      <w:proofErr w:type="spellStart"/>
      <w:r w:rsidRPr="000163B4">
        <w:rPr>
          <w:lang w:val="fr-FR"/>
        </w:rPr>
        <w:t>acordă</w:t>
      </w:r>
      <w:proofErr w:type="spellEnd"/>
      <w:r w:rsidRPr="000163B4">
        <w:rPr>
          <w:lang w:val="fr-FR"/>
        </w:rPr>
        <w:t xml:space="preserve"> 1 </w:t>
      </w:r>
      <w:proofErr w:type="spellStart"/>
      <w:r w:rsidRPr="000163B4">
        <w:rPr>
          <w:lang w:val="fr-FR"/>
        </w:rPr>
        <w:t>punct</w:t>
      </w:r>
      <w:proofErr w:type="spellEnd"/>
      <w:r w:rsidRPr="000163B4">
        <w:rPr>
          <w:lang w:val="fr-FR"/>
        </w:rPr>
        <w:t xml:space="preserve"> </w:t>
      </w:r>
      <w:proofErr w:type="spellStart"/>
      <w:r w:rsidRPr="000163B4">
        <w:rPr>
          <w:lang w:val="fr-FR"/>
        </w:rPr>
        <w:t>pentru</w:t>
      </w:r>
      <w:proofErr w:type="spellEnd"/>
      <w:r w:rsidRPr="000163B4">
        <w:rPr>
          <w:lang w:val="fr-FR"/>
        </w:rPr>
        <w:t xml:space="preserve"> </w:t>
      </w:r>
      <w:proofErr w:type="spellStart"/>
      <w:r w:rsidRPr="000163B4">
        <w:rPr>
          <w:lang w:val="fr-FR"/>
        </w:rPr>
        <w:t>fiecare</w:t>
      </w:r>
      <w:proofErr w:type="spellEnd"/>
      <w:r w:rsidRPr="000163B4">
        <w:rPr>
          <w:lang w:val="fr-FR"/>
        </w:rPr>
        <w:t xml:space="preserve"> </w:t>
      </w:r>
      <w:proofErr w:type="spellStart"/>
      <w:r w:rsidRPr="000163B4">
        <w:rPr>
          <w:lang w:val="fr-FR"/>
        </w:rPr>
        <w:t>răspuns</w:t>
      </w:r>
      <w:proofErr w:type="spellEnd"/>
      <w:r w:rsidRPr="000163B4">
        <w:rPr>
          <w:lang w:val="fr-FR"/>
        </w:rPr>
        <w:t xml:space="preserve"> </w:t>
      </w:r>
      <w:proofErr w:type="spellStart"/>
      <w:r w:rsidRPr="000163B4">
        <w:rPr>
          <w:lang w:val="fr-FR"/>
        </w:rPr>
        <w:t>corect</w:t>
      </w:r>
      <w:proofErr w:type="spellEnd"/>
      <w:r w:rsidRPr="000163B4">
        <w:rPr>
          <w:lang w:val="fr-FR"/>
        </w:rPr>
        <w:tab/>
        <w:t xml:space="preserve">   </w:t>
      </w:r>
      <w:r>
        <w:rPr>
          <w:lang w:val="fr-FR"/>
        </w:rPr>
        <w:t xml:space="preserve">     </w:t>
      </w:r>
      <w:r>
        <w:rPr>
          <w:bCs/>
          <w:lang w:val="fr-FR"/>
        </w:rPr>
        <w:t xml:space="preserve">5 </w:t>
      </w:r>
      <w:proofErr w:type="spellStart"/>
      <w:r>
        <w:rPr>
          <w:bCs/>
          <w:lang w:val="fr-FR"/>
        </w:rPr>
        <w:t>puncte</w:t>
      </w:r>
      <w:proofErr w:type="spellEnd"/>
    </w:p>
    <w:p w:rsidR="00AD433E" w:rsidRPr="00A65DE3" w:rsidRDefault="00AD433E" w:rsidP="00AD433E">
      <w:pPr>
        <w:tabs>
          <w:tab w:val="left" w:pos="5970"/>
        </w:tabs>
        <w:rPr>
          <w:b/>
          <w:lang w:val="fr-FR"/>
        </w:rPr>
      </w:pPr>
      <w:proofErr w:type="spellStart"/>
      <w:r w:rsidRPr="00A65DE3">
        <w:rPr>
          <w:b/>
          <w:lang w:val="fr-FR"/>
        </w:rPr>
        <w:t>Subiectul</w:t>
      </w:r>
      <w:proofErr w:type="spellEnd"/>
      <w:r w:rsidRPr="00A65DE3">
        <w:rPr>
          <w:b/>
          <w:lang w:val="fr-FR"/>
        </w:rPr>
        <w:t xml:space="preserve"> II</w:t>
      </w:r>
      <w:r w:rsidRPr="00A65DE3">
        <w:rPr>
          <w:b/>
          <w:lang w:val="fr-FR"/>
        </w:rPr>
        <w:tab/>
      </w:r>
      <w:r w:rsidRPr="00A65DE3">
        <w:rPr>
          <w:b/>
          <w:lang w:val="fr-FR"/>
        </w:rPr>
        <w:tab/>
      </w:r>
      <w:r w:rsidRPr="00A65DE3">
        <w:rPr>
          <w:b/>
          <w:lang w:val="fr-FR"/>
        </w:rPr>
        <w:tab/>
      </w:r>
      <w:r w:rsidRPr="00A65DE3">
        <w:rPr>
          <w:b/>
          <w:lang w:val="fr-FR"/>
        </w:rPr>
        <w:tab/>
      </w:r>
      <w:r w:rsidRPr="00A65DE3">
        <w:rPr>
          <w:b/>
          <w:lang w:val="fr-FR"/>
        </w:rPr>
        <w:tab/>
        <w:t>30p</w:t>
      </w:r>
    </w:p>
    <w:p w:rsidR="00AD433E" w:rsidRDefault="00AD433E" w:rsidP="00AD433E">
      <w:pPr>
        <w:rPr>
          <w:lang w:val="it-IT"/>
        </w:rPr>
      </w:pPr>
      <w:r w:rsidRPr="009479A4">
        <w:rPr>
          <w:b/>
          <w:bCs/>
          <w:lang w:val="it-IT"/>
        </w:rPr>
        <w:t>1.</w:t>
      </w:r>
      <w:r w:rsidRPr="009479A4">
        <w:rPr>
          <w:lang w:val="it-IT"/>
        </w:rPr>
        <w:t xml:space="preserve"> </w:t>
      </w:r>
      <w:r>
        <w:rPr>
          <w:lang w:val="it-IT"/>
        </w:rPr>
        <w:t xml:space="preserve"> </w:t>
      </w:r>
      <w:r>
        <w:rPr>
          <w:b/>
          <w:lang w:val="it-IT"/>
        </w:rPr>
        <w:t>10</w:t>
      </w:r>
      <w:r w:rsidRPr="00253E15">
        <w:rPr>
          <w:b/>
          <w:lang w:val="it-IT"/>
        </w:rPr>
        <w:t xml:space="preserve"> puncte</w:t>
      </w:r>
      <w:r>
        <w:rPr>
          <w:lang w:val="it-IT"/>
        </w:rPr>
        <w:t xml:space="preserve">     </w:t>
      </w:r>
    </w:p>
    <w:p w:rsidR="00AD433E" w:rsidRPr="00086C23" w:rsidRDefault="00AD433E" w:rsidP="00AD433E">
      <w:pPr>
        <w:ind w:firstLine="720"/>
        <w:rPr>
          <w:lang w:val="it-IT"/>
        </w:rPr>
      </w:pPr>
      <w:r>
        <w:rPr>
          <w:lang w:val="it-IT"/>
        </w:rPr>
        <w:t xml:space="preserve">1-  </w:t>
      </w:r>
      <w:proofErr w:type="spellStart"/>
      <w:r w:rsidRPr="00086C23">
        <w:t>Netbook-urile</w:t>
      </w:r>
      <w:proofErr w:type="spellEnd"/>
    </w:p>
    <w:p w:rsidR="00AD433E" w:rsidRPr="006E187B" w:rsidRDefault="00AD433E" w:rsidP="00AD433E">
      <w:pPr>
        <w:ind w:firstLine="720"/>
        <w:rPr>
          <w:iCs/>
          <w:lang w:eastAsia="en-AU"/>
        </w:rPr>
      </w:pPr>
      <w:r w:rsidRPr="006E187B">
        <w:rPr>
          <w:lang w:val="it-IT"/>
        </w:rPr>
        <w:t xml:space="preserve">2 -  </w:t>
      </w:r>
      <w:r w:rsidRPr="006E187B">
        <w:rPr>
          <w:iCs/>
          <w:lang w:eastAsia="en-AU"/>
        </w:rPr>
        <w:t>internet via satelit</w:t>
      </w:r>
    </w:p>
    <w:p w:rsidR="00AD433E" w:rsidRPr="006E187B" w:rsidRDefault="00AD433E" w:rsidP="00AD433E">
      <w:pPr>
        <w:ind w:firstLine="720"/>
        <w:rPr>
          <w:lang w:val="es-ES"/>
        </w:rPr>
      </w:pPr>
      <w:r w:rsidRPr="006E187B">
        <w:rPr>
          <w:lang w:val="es-ES"/>
        </w:rPr>
        <w:t xml:space="preserve">3 - </w:t>
      </w:r>
      <w:r w:rsidRPr="006E187B">
        <w:rPr>
          <w:iCs/>
          <w:lang w:eastAsia="en-AU"/>
        </w:rPr>
        <w:t>deconectarea acestuia de la reţeaua de alimentare cu energie electrică</w:t>
      </w:r>
    </w:p>
    <w:p w:rsidR="00AD433E" w:rsidRPr="006E187B" w:rsidRDefault="00AD433E" w:rsidP="00AD433E">
      <w:pPr>
        <w:rPr>
          <w:lang w:val="es-ES"/>
        </w:rPr>
      </w:pPr>
      <w:r w:rsidRPr="006E187B">
        <w:rPr>
          <w:lang w:val="es-ES"/>
        </w:rPr>
        <w:tab/>
        <w:t xml:space="preserve">4 -  </w:t>
      </w:r>
      <w:proofErr w:type="spellStart"/>
      <w:r>
        <w:rPr>
          <w:lang w:val="es-ES"/>
        </w:rPr>
        <w:t>hub-uri</w:t>
      </w:r>
      <w:proofErr w:type="spellEnd"/>
    </w:p>
    <w:p w:rsidR="00AD433E" w:rsidRPr="006E187B" w:rsidRDefault="00AD433E" w:rsidP="00AD433E">
      <w:pPr>
        <w:rPr>
          <w:lang w:val="es-ES"/>
        </w:rPr>
      </w:pPr>
      <w:r w:rsidRPr="006E187B">
        <w:rPr>
          <w:lang w:val="es-ES"/>
        </w:rPr>
        <w:tab/>
        <w:t xml:space="preserve">5 -  </w:t>
      </w:r>
      <w:proofErr w:type="spellStart"/>
      <w:r>
        <w:rPr>
          <w:lang w:val="es-ES"/>
        </w:rPr>
        <w:t>aritmetice</w:t>
      </w:r>
      <w:proofErr w:type="spellEnd"/>
    </w:p>
    <w:p w:rsidR="00AD433E" w:rsidRPr="003F0831" w:rsidRDefault="00AD433E" w:rsidP="00AD433E">
      <w:pPr>
        <w:jc w:val="both"/>
        <w:rPr>
          <w:i/>
          <w:iCs/>
        </w:rPr>
      </w:pPr>
      <w:r w:rsidRPr="003F0831">
        <w:rPr>
          <w:i/>
          <w:iCs/>
        </w:rPr>
        <w:t xml:space="preserve">Pentru fiecare răspuns corect se acordă  câte </w:t>
      </w:r>
      <w:r>
        <w:rPr>
          <w:i/>
          <w:iCs/>
        </w:rPr>
        <w:t>2</w:t>
      </w:r>
      <w:r w:rsidRPr="003F0831">
        <w:rPr>
          <w:i/>
          <w:iCs/>
        </w:rPr>
        <w:t xml:space="preserve"> punct</w:t>
      </w:r>
      <w:r>
        <w:rPr>
          <w:i/>
          <w:iCs/>
        </w:rPr>
        <w:t>e.</w:t>
      </w:r>
    </w:p>
    <w:p w:rsidR="00AD433E" w:rsidRPr="006E187B" w:rsidRDefault="00AD433E" w:rsidP="00AD433E">
      <w:pPr>
        <w:jc w:val="both"/>
        <w:rPr>
          <w:i/>
          <w:iCs/>
        </w:rPr>
      </w:pPr>
      <w:r w:rsidRPr="003F0831">
        <w:rPr>
          <w:i/>
          <w:iCs/>
        </w:rPr>
        <w:t>Pentru fiecare răspuns incorect sau li</w:t>
      </w:r>
      <w:r>
        <w:rPr>
          <w:i/>
          <w:iCs/>
        </w:rPr>
        <w:t>psa acestuia se acordă 0 puncte</w:t>
      </w:r>
    </w:p>
    <w:p w:rsidR="00AD433E" w:rsidRDefault="00AD433E" w:rsidP="00AD433E">
      <w:pPr>
        <w:jc w:val="both"/>
        <w:rPr>
          <w:b/>
          <w:iCs/>
        </w:rPr>
      </w:pPr>
    </w:p>
    <w:p w:rsidR="00AD433E" w:rsidRDefault="00AD433E" w:rsidP="00AD433E">
      <w:pPr>
        <w:jc w:val="both"/>
        <w:rPr>
          <w:b/>
          <w:iCs/>
        </w:rPr>
      </w:pPr>
    </w:p>
    <w:p w:rsidR="00AD433E" w:rsidRDefault="00AD433E" w:rsidP="00AD433E">
      <w:pPr>
        <w:jc w:val="both"/>
        <w:rPr>
          <w:b/>
          <w:iCs/>
        </w:rPr>
      </w:pPr>
      <w:r>
        <w:rPr>
          <w:b/>
          <w:iCs/>
        </w:rPr>
        <w:lastRenderedPageBreak/>
        <w:t>2. 10</w:t>
      </w:r>
      <w:r w:rsidRPr="00AC44C9">
        <w:rPr>
          <w:b/>
          <w:iCs/>
        </w:rPr>
        <w:t xml:space="preserve"> puncte</w:t>
      </w:r>
    </w:p>
    <w:p w:rsidR="00AD433E" w:rsidRPr="006E187B" w:rsidRDefault="00AD433E" w:rsidP="00AD433E">
      <w:pPr>
        <w:jc w:val="both"/>
        <w:rPr>
          <w:iCs/>
        </w:rPr>
      </w:pPr>
      <w:r>
        <w:rPr>
          <w:b/>
          <w:iCs/>
        </w:rPr>
        <w:tab/>
      </w:r>
      <w:r>
        <w:rPr>
          <w:b/>
          <w:iCs/>
        </w:rPr>
        <w:tab/>
        <w:t>1)</w:t>
      </w:r>
      <w:r w:rsidRPr="00821963">
        <w:rPr>
          <w:b/>
          <w:iCs/>
        </w:rPr>
        <w:t xml:space="preserve"> </w:t>
      </w:r>
      <w:r w:rsidRPr="006E187B">
        <w:t>de a converti datele din formatul produs de calculator, într-un format ce poate fi transmis sau transferat pe mediul de transmisie, de a controla fluxul acestora, şi de a realiza conexiunile fizice la reţea</w:t>
      </w:r>
    </w:p>
    <w:p w:rsidR="00AD433E" w:rsidRPr="006E187B" w:rsidRDefault="00AD433E" w:rsidP="00AD433E">
      <w:pPr>
        <w:tabs>
          <w:tab w:val="num" w:pos="720"/>
        </w:tabs>
        <w:spacing w:line="312" w:lineRule="auto"/>
        <w:ind w:left="357"/>
        <w:jc w:val="both"/>
      </w:pPr>
      <w:r w:rsidRPr="006E187B">
        <w:rPr>
          <w:iCs/>
        </w:rPr>
        <w:t xml:space="preserve">       </w:t>
      </w:r>
      <w:r w:rsidRPr="006E187B">
        <w:rPr>
          <w:iCs/>
        </w:rPr>
        <w:tab/>
      </w:r>
      <w:r w:rsidRPr="006E187B">
        <w:rPr>
          <w:b/>
          <w:iCs/>
        </w:rPr>
        <w:t>2)</w:t>
      </w:r>
      <w:r w:rsidRPr="006E187B">
        <w:rPr>
          <w:iCs/>
        </w:rPr>
        <w:t xml:space="preserve"> </w:t>
      </w:r>
      <w:proofErr w:type="spellStart"/>
      <w:r w:rsidRPr="006E187B">
        <w:t>Symbian</w:t>
      </w:r>
      <w:proofErr w:type="spellEnd"/>
      <w:r w:rsidRPr="006E187B">
        <w:t xml:space="preserve"> OS, RIM </w:t>
      </w:r>
      <w:proofErr w:type="spellStart"/>
      <w:r w:rsidRPr="006E187B">
        <w:t>BlackBerry</w:t>
      </w:r>
      <w:proofErr w:type="spellEnd"/>
      <w:r w:rsidRPr="006E187B">
        <w:t xml:space="preserve">, Windows Mobile, </w:t>
      </w:r>
      <w:proofErr w:type="spellStart"/>
      <w:r w:rsidRPr="006E187B">
        <w:t>Iphone</w:t>
      </w:r>
      <w:proofErr w:type="spellEnd"/>
      <w:r w:rsidRPr="006E187B">
        <w:t xml:space="preserve"> OS.</w:t>
      </w:r>
    </w:p>
    <w:p w:rsidR="00AD433E" w:rsidRPr="006E187B" w:rsidRDefault="00AD433E" w:rsidP="00AD433E">
      <w:pPr>
        <w:jc w:val="both"/>
        <w:rPr>
          <w:iCs/>
        </w:rPr>
      </w:pPr>
      <w:r w:rsidRPr="006E187B">
        <w:rPr>
          <w:iCs/>
        </w:rPr>
        <w:tab/>
      </w:r>
      <w:r w:rsidRPr="006E187B">
        <w:rPr>
          <w:iCs/>
        </w:rPr>
        <w:tab/>
      </w:r>
      <w:r w:rsidRPr="006E187B">
        <w:rPr>
          <w:b/>
          <w:iCs/>
        </w:rPr>
        <w:t>3)</w:t>
      </w:r>
      <w:r w:rsidRPr="006E187B">
        <w:rPr>
          <w:iCs/>
        </w:rPr>
        <w:t xml:space="preserve"> </w:t>
      </w:r>
      <w:r w:rsidRPr="006E187B">
        <w:t xml:space="preserve">Alimentând sistemul de calcul la o priza cu </w:t>
      </w:r>
      <w:proofErr w:type="spellStart"/>
      <w:r w:rsidRPr="006E187B">
        <w:t>împământare</w:t>
      </w:r>
      <w:proofErr w:type="spellEnd"/>
    </w:p>
    <w:p w:rsidR="00AD433E" w:rsidRPr="006E187B" w:rsidRDefault="00AD433E" w:rsidP="00AD433E">
      <w:pPr>
        <w:jc w:val="both"/>
      </w:pPr>
      <w:r w:rsidRPr="006E187B">
        <w:rPr>
          <w:iCs/>
        </w:rPr>
        <w:tab/>
      </w:r>
      <w:r w:rsidRPr="006E187B">
        <w:rPr>
          <w:iCs/>
        </w:rPr>
        <w:tab/>
      </w:r>
      <w:r w:rsidRPr="006E187B">
        <w:rPr>
          <w:b/>
          <w:iCs/>
        </w:rPr>
        <w:t>4)</w:t>
      </w:r>
      <w:r w:rsidRPr="006E187B">
        <w:rPr>
          <w:iCs/>
        </w:rPr>
        <w:t xml:space="preserve"> </w:t>
      </w:r>
      <w:r w:rsidRPr="006E187B">
        <w:t xml:space="preserve">Un software semi-permanent stocat pe cipuri </w:t>
      </w:r>
      <w:proofErr w:type="spellStart"/>
      <w:r w:rsidRPr="006E187B">
        <w:t>nonvolatile</w:t>
      </w:r>
      <w:proofErr w:type="spellEnd"/>
      <w:r w:rsidRPr="006E187B">
        <w:t xml:space="preserve"> de memorie din interiorul PC-ului.</w:t>
      </w:r>
    </w:p>
    <w:p w:rsidR="00AD433E" w:rsidRPr="002B7DE6" w:rsidRDefault="00AD433E" w:rsidP="00AD433E">
      <w:pPr>
        <w:jc w:val="both"/>
        <w:rPr>
          <w:iCs/>
        </w:rPr>
      </w:pPr>
      <w:r w:rsidRPr="002B7DE6">
        <w:rPr>
          <w:color w:val="339966"/>
        </w:rPr>
        <w:t xml:space="preserve">                        </w:t>
      </w:r>
      <w:r w:rsidRPr="002B7DE6">
        <w:rPr>
          <w:b/>
          <w:iCs/>
        </w:rPr>
        <w:t>5)</w:t>
      </w:r>
      <w:r w:rsidRPr="002B7DE6">
        <w:rPr>
          <w:iCs/>
        </w:rPr>
        <w:t xml:space="preserve"> </w:t>
      </w:r>
      <w:r w:rsidRPr="002B7DE6">
        <w:t>Viteza de lucru a unui microprocesor este determinată de frecvenţa ceasului intern, lungimea cuvântului, tipul său constructiv.</w:t>
      </w:r>
    </w:p>
    <w:p w:rsidR="00AD433E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>Se acordă  câte 2 puncte pentru fiecare răspuns corect.</w:t>
      </w:r>
    </w:p>
    <w:p w:rsidR="00AD433E" w:rsidRPr="006F2520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>Pentru fiecare răspuns incorect sau lipsa acestuia se acordă 0 puncte.</w:t>
      </w:r>
    </w:p>
    <w:p w:rsidR="00AD433E" w:rsidRPr="00FC2EA2" w:rsidRDefault="00AD433E" w:rsidP="00AD433E">
      <w:pPr>
        <w:jc w:val="both"/>
        <w:rPr>
          <w:b/>
          <w:bCs/>
          <w:iCs/>
        </w:rPr>
      </w:pPr>
      <w:r>
        <w:rPr>
          <w:b/>
          <w:iCs/>
        </w:rPr>
        <w:t>3. 10</w:t>
      </w:r>
      <w:r w:rsidRPr="00FC2EA2">
        <w:rPr>
          <w:b/>
          <w:iCs/>
        </w:rPr>
        <w:t xml:space="preserve"> puncte</w:t>
      </w:r>
    </w:p>
    <w:p w:rsidR="00AD433E" w:rsidRPr="00F91879" w:rsidRDefault="00AD433E" w:rsidP="00AD433E">
      <w:pPr>
        <w:ind w:firstLine="720"/>
      </w:pPr>
      <w:r w:rsidRPr="00F91879">
        <w:t>1- Memoria externă</w:t>
      </w:r>
    </w:p>
    <w:p w:rsidR="00AD433E" w:rsidRPr="00F91879" w:rsidRDefault="00AD433E" w:rsidP="00AD433E">
      <w:pPr>
        <w:ind w:firstLine="720"/>
      </w:pPr>
      <w:r w:rsidRPr="00F91879">
        <w:t>2- Dispozitive periferice de ieşire</w:t>
      </w:r>
    </w:p>
    <w:p w:rsidR="00AD433E" w:rsidRPr="00F91879" w:rsidRDefault="00AD433E" w:rsidP="00AD433E">
      <w:pPr>
        <w:ind w:firstLine="720"/>
      </w:pPr>
      <w:r w:rsidRPr="00F91879">
        <w:t>3- Unitate aritmetică şi logică</w:t>
      </w:r>
    </w:p>
    <w:p w:rsidR="00AD433E" w:rsidRPr="00F91879" w:rsidRDefault="00AD433E" w:rsidP="00AD433E">
      <w:pPr>
        <w:ind w:firstLine="720"/>
      </w:pPr>
      <w:r>
        <w:t xml:space="preserve">4 </w:t>
      </w:r>
      <w:proofErr w:type="spellStart"/>
      <w:r>
        <w:t>-</w:t>
      </w:r>
      <w:r w:rsidRPr="00F91879">
        <w:t>Unitate</w:t>
      </w:r>
      <w:proofErr w:type="spellEnd"/>
      <w:r w:rsidRPr="00F91879">
        <w:t xml:space="preserve"> de comandă şi control</w:t>
      </w:r>
    </w:p>
    <w:p w:rsidR="00AD433E" w:rsidRPr="00F91879" w:rsidRDefault="00AD433E" w:rsidP="00AD433E">
      <w:pPr>
        <w:ind w:firstLine="720"/>
      </w:pPr>
      <w:r w:rsidRPr="00F91879">
        <w:t>5- Dispozitive periferice de intrare</w:t>
      </w:r>
    </w:p>
    <w:p w:rsidR="00AD433E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>Se acordă  câte 2 puncte pentru fiecare răspuns corect.</w:t>
      </w:r>
    </w:p>
    <w:p w:rsidR="00AD433E" w:rsidRPr="00AD433E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>Pentru fiecare răspuns incorect sau lipsa acestuia se acordă 0 puncte.</w:t>
      </w:r>
    </w:p>
    <w:p w:rsidR="00AD433E" w:rsidRPr="00BA4CDF" w:rsidRDefault="00AD433E" w:rsidP="00AD433E">
      <w:pPr>
        <w:tabs>
          <w:tab w:val="left" w:pos="5970"/>
        </w:tabs>
        <w:rPr>
          <w:b/>
        </w:rPr>
      </w:pPr>
      <w:r w:rsidRPr="006E2CED">
        <w:rPr>
          <w:b/>
        </w:rPr>
        <w:t xml:space="preserve">Subiectul </w:t>
      </w:r>
      <w:smartTag w:uri="urn:schemas-microsoft-com:office:smarttags" w:element="stockticker">
        <w:r w:rsidRPr="006E2CED">
          <w:rPr>
            <w:b/>
          </w:rPr>
          <w:t>III</w:t>
        </w:r>
      </w:smartTag>
      <w:r w:rsidRPr="006E2CED">
        <w:rPr>
          <w:b/>
        </w:rPr>
        <w:tab/>
      </w:r>
      <w:r w:rsidRPr="006E2CED">
        <w:rPr>
          <w:b/>
        </w:rPr>
        <w:tab/>
      </w:r>
      <w:r w:rsidRPr="006E2CED">
        <w:rPr>
          <w:b/>
        </w:rPr>
        <w:tab/>
      </w:r>
      <w:r w:rsidRPr="006E2CED">
        <w:rPr>
          <w:b/>
        </w:rPr>
        <w:tab/>
      </w:r>
      <w:r w:rsidRPr="006E2CED">
        <w:rPr>
          <w:b/>
        </w:rPr>
        <w:tab/>
        <w:t>40p</w:t>
      </w:r>
    </w:p>
    <w:p w:rsidR="00AD433E" w:rsidRDefault="00AD433E" w:rsidP="00AD433E">
      <w:pPr>
        <w:jc w:val="both"/>
        <w:rPr>
          <w:i/>
        </w:rPr>
      </w:pPr>
      <w:r>
        <w:t xml:space="preserve"> </w:t>
      </w:r>
      <w:r w:rsidRPr="00604D3B">
        <w:rPr>
          <w:b/>
        </w:rPr>
        <w:t>1.</w:t>
      </w:r>
      <w:r w:rsidRPr="00604D3B">
        <w:t xml:space="preserve"> </w:t>
      </w:r>
      <w:r>
        <w:rPr>
          <w:b/>
        </w:rPr>
        <w:t>20 puncte: nivelele de securitate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</w:rPr>
        <w:t>8 puncte</w:t>
      </w:r>
    </w:p>
    <w:p w:rsidR="00AD433E" w:rsidRDefault="00AD433E" w:rsidP="00AD433E">
      <w:pPr>
        <w:jc w:val="both"/>
        <w:rPr>
          <w:i/>
        </w:rPr>
      </w:pPr>
      <w:r>
        <w:rPr>
          <w:b/>
        </w:rPr>
        <w:tab/>
      </w:r>
      <w:r>
        <w:rPr>
          <w:b/>
        </w:rPr>
        <w:tab/>
        <w:t>componentele modelului de securitate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60FAF">
        <w:rPr>
          <w:i/>
        </w:rPr>
        <w:t>6 puncte</w:t>
      </w:r>
    </w:p>
    <w:p w:rsidR="00AD433E" w:rsidRPr="00960FAF" w:rsidRDefault="00AD433E" w:rsidP="00AD433E">
      <w:pPr>
        <w:jc w:val="both"/>
        <w:rPr>
          <w:i/>
          <w:color w:val="FF0000"/>
        </w:rPr>
      </w:pPr>
      <w:r>
        <w:rPr>
          <w:i/>
        </w:rPr>
        <w:tab/>
      </w:r>
      <w:r>
        <w:rPr>
          <w:i/>
        </w:rPr>
        <w:tab/>
      </w:r>
      <w:r w:rsidRPr="00960FAF">
        <w:rPr>
          <w:b/>
        </w:rPr>
        <w:t>algoritmul de securizare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E7CDB">
        <w:rPr>
          <w:i/>
        </w:rPr>
        <w:t>6</w:t>
      </w:r>
      <w:r>
        <w:rPr>
          <w:i/>
        </w:rPr>
        <w:t xml:space="preserve"> puncte</w:t>
      </w:r>
    </w:p>
    <w:p w:rsidR="00AD433E" w:rsidRDefault="00AD433E" w:rsidP="00AD433E">
      <w:pPr>
        <w:jc w:val="both"/>
        <w:rPr>
          <w:b/>
        </w:rPr>
      </w:pPr>
    </w:p>
    <w:p w:rsidR="00AD433E" w:rsidRDefault="00AD433E" w:rsidP="00AD433E">
      <w:pPr>
        <w:jc w:val="both"/>
        <w:rPr>
          <w:b/>
        </w:rPr>
      </w:pPr>
    </w:p>
    <w:p w:rsidR="00AD433E" w:rsidRDefault="00AD433E" w:rsidP="00AD433E">
      <w:pPr>
        <w:jc w:val="both"/>
        <w:rPr>
          <w:b/>
        </w:rPr>
      </w:pPr>
      <w:bookmarkStart w:id="0" w:name="_GoBack"/>
      <w:bookmarkEnd w:id="0"/>
      <w:r>
        <w:rPr>
          <w:b/>
        </w:rPr>
        <w:lastRenderedPageBreak/>
        <w:t xml:space="preserve"> </w:t>
      </w:r>
      <w:r w:rsidRPr="00604D3B">
        <w:rPr>
          <w:b/>
        </w:rPr>
        <w:t>2.</w:t>
      </w:r>
      <w:r w:rsidRPr="00604D3B">
        <w:t xml:space="preserve"> </w:t>
      </w:r>
      <w:r>
        <w:rPr>
          <w:b/>
        </w:rPr>
        <w:t>2</w:t>
      </w:r>
      <w:r w:rsidRPr="00604D3B">
        <w:rPr>
          <w:b/>
        </w:rPr>
        <w:t>0 puncte</w:t>
      </w:r>
    </w:p>
    <w:p w:rsidR="00AD433E" w:rsidRDefault="00AD433E" w:rsidP="00AD433E">
      <w:pPr>
        <w:jc w:val="both"/>
        <w:rPr>
          <w:b/>
        </w:rPr>
      </w:pPr>
      <w:r>
        <w:rPr>
          <w:b/>
        </w:rPr>
        <w:t>a.10 puncte</w:t>
      </w:r>
    </w:p>
    <w:p w:rsidR="00AD433E" w:rsidRDefault="00AD433E" w:rsidP="00AD433E">
      <w:pPr>
        <w:jc w:val="both"/>
        <w:rPr>
          <w:b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40"/>
        <w:gridCol w:w="540"/>
        <w:gridCol w:w="540"/>
      </w:tblGrid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a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b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c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f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</w:tr>
      <w:tr w:rsidR="00AD433E" w:rsidRPr="00D75A50" w:rsidTr="00BE379F"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1</w:t>
            </w:r>
          </w:p>
        </w:tc>
        <w:tc>
          <w:tcPr>
            <w:tcW w:w="540" w:type="dxa"/>
          </w:tcPr>
          <w:p w:rsidR="00AD433E" w:rsidRPr="00D75A50" w:rsidRDefault="00AD433E" w:rsidP="00AD433E">
            <w:pPr>
              <w:spacing w:after="0" w:line="240" w:lineRule="auto"/>
              <w:jc w:val="both"/>
              <w:rPr>
                <w:b/>
              </w:rPr>
            </w:pPr>
            <w:r w:rsidRPr="00D75A50">
              <w:rPr>
                <w:b/>
              </w:rPr>
              <w:t>0</w:t>
            </w:r>
          </w:p>
        </w:tc>
      </w:tr>
    </w:tbl>
    <w:p w:rsidR="00AD433E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 xml:space="preserve">Se acordă </w:t>
      </w:r>
      <w:r>
        <w:rPr>
          <w:i/>
          <w:iCs/>
        </w:rPr>
        <w:t>10</w:t>
      </w:r>
      <w:r w:rsidRPr="00DB2022">
        <w:rPr>
          <w:i/>
          <w:iCs/>
        </w:rPr>
        <w:t xml:space="preserve"> punct</w:t>
      </w:r>
      <w:r>
        <w:rPr>
          <w:i/>
          <w:iCs/>
        </w:rPr>
        <w:t>e</w:t>
      </w:r>
      <w:r w:rsidRPr="00DB2022">
        <w:rPr>
          <w:i/>
          <w:iCs/>
        </w:rPr>
        <w:t xml:space="preserve"> pentru </w:t>
      </w:r>
      <w:r>
        <w:rPr>
          <w:i/>
          <w:iCs/>
        </w:rPr>
        <w:t>tabelul</w:t>
      </w:r>
      <w:r w:rsidRPr="00DB2022">
        <w:rPr>
          <w:i/>
          <w:iCs/>
        </w:rPr>
        <w:t xml:space="preserve"> corect</w:t>
      </w:r>
      <w:r>
        <w:rPr>
          <w:i/>
          <w:iCs/>
        </w:rPr>
        <w:t xml:space="preserve"> .</w:t>
      </w:r>
    </w:p>
    <w:p w:rsidR="00AD433E" w:rsidRDefault="00AD433E" w:rsidP="00AD433E">
      <w:pPr>
        <w:jc w:val="both"/>
      </w:pPr>
      <w:r w:rsidRPr="00DB2022">
        <w:rPr>
          <w:i/>
          <w:iCs/>
        </w:rPr>
        <w:t>Pentru răspuns incorect sau lipsa acestuia se acordă 0 puncte</w:t>
      </w:r>
      <w:r>
        <w:rPr>
          <w:i/>
          <w:iCs/>
        </w:rPr>
        <w:t>.</w:t>
      </w:r>
      <w:r w:rsidRPr="00604D3B">
        <w:t xml:space="preserve"> </w:t>
      </w:r>
    </w:p>
    <w:p w:rsidR="00AD433E" w:rsidRDefault="00AD433E" w:rsidP="00AD433E">
      <w:pPr>
        <w:jc w:val="both"/>
        <w:rPr>
          <w:b/>
        </w:rPr>
      </w:pPr>
      <w:r>
        <w:rPr>
          <w:b/>
        </w:rPr>
        <w:t>b</w:t>
      </w:r>
      <w:r w:rsidRPr="0035740A">
        <w:rPr>
          <w:b/>
        </w:rPr>
        <w:t xml:space="preserve">. </w:t>
      </w:r>
      <w:r>
        <w:rPr>
          <w:b/>
        </w:rPr>
        <w:t>10</w:t>
      </w:r>
      <w:r w:rsidRPr="0035740A">
        <w:rPr>
          <w:b/>
        </w:rPr>
        <w:t xml:space="preserve"> puncte</w:t>
      </w:r>
    </w:p>
    <w:p w:rsidR="00AD433E" w:rsidRDefault="00AD433E" w:rsidP="00AD433E">
      <w:pPr>
        <w:jc w:val="both"/>
      </w:pPr>
      <w:r w:rsidRPr="00900F02">
        <w:t xml:space="preserve">Variantă </w:t>
      </w:r>
      <w:r>
        <w:t>de implementare:</w:t>
      </w:r>
    </w:p>
    <w:p w:rsidR="00AD433E" w:rsidRDefault="00AD433E" w:rsidP="00AD433E">
      <w:pPr>
        <w:jc w:val="both"/>
        <w:rPr>
          <w:b/>
        </w:rPr>
      </w:pPr>
      <w:r>
        <w:rPr>
          <w:b/>
        </w:rPr>
        <w:t xml:space="preserve"> </w:t>
      </w:r>
    </w:p>
    <w:p w:rsidR="00AD433E" w:rsidRDefault="00AD433E" w:rsidP="00AD433E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  <w:noProof/>
          <w:lang w:eastAsia="ro-RO"/>
        </w:rPr>
        <w:drawing>
          <wp:inline distT="0" distB="0" distL="0" distR="0">
            <wp:extent cx="2628900" cy="1219200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33E" w:rsidRPr="00604D3B" w:rsidRDefault="00AD433E" w:rsidP="00AD433E">
      <w:pPr>
        <w:jc w:val="both"/>
      </w:pPr>
    </w:p>
    <w:p w:rsidR="00AD433E" w:rsidRDefault="00AD433E" w:rsidP="00AD433E">
      <w:pPr>
        <w:jc w:val="both"/>
        <w:rPr>
          <w:i/>
          <w:iCs/>
        </w:rPr>
      </w:pPr>
      <w:r w:rsidRPr="00DB2022">
        <w:rPr>
          <w:i/>
          <w:iCs/>
        </w:rPr>
        <w:t xml:space="preserve">Se acordă </w:t>
      </w:r>
      <w:r>
        <w:rPr>
          <w:i/>
          <w:iCs/>
        </w:rPr>
        <w:t>10 puncte pentru implementare corectă a funcţiei. Se acceptă orice variantă corectă.</w:t>
      </w:r>
    </w:p>
    <w:p w:rsidR="00AD433E" w:rsidRDefault="00AD433E" w:rsidP="00AD433E">
      <w:pPr>
        <w:jc w:val="both"/>
        <w:rPr>
          <w:i/>
          <w:iCs/>
        </w:rPr>
      </w:pPr>
      <w:r>
        <w:rPr>
          <w:i/>
          <w:iCs/>
        </w:rPr>
        <w:t>Pentru implementare parţial corectă se acordă 3 puncte.</w:t>
      </w:r>
    </w:p>
    <w:p w:rsidR="00AD433E" w:rsidRDefault="00AD433E" w:rsidP="00AD433E">
      <w:pPr>
        <w:jc w:val="both"/>
      </w:pPr>
      <w:r w:rsidRPr="00DB2022">
        <w:rPr>
          <w:i/>
          <w:iCs/>
        </w:rPr>
        <w:t>Pentru răspuns incorect sau lipsa acestuia se acordă 0 puncte</w:t>
      </w:r>
      <w:r>
        <w:rPr>
          <w:i/>
          <w:iCs/>
        </w:rPr>
        <w:t>.</w:t>
      </w:r>
      <w:r w:rsidRPr="00604D3B">
        <w:t xml:space="preserve"> </w:t>
      </w:r>
    </w:p>
    <w:p w:rsidR="00AD433E" w:rsidRPr="00253E15" w:rsidRDefault="00AD433E" w:rsidP="00AD433E">
      <w:pPr>
        <w:jc w:val="both"/>
      </w:pPr>
    </w:p>
    <w:p w:rsidR="00E10854" w:rsidRPr="00AD433E" w:rsidRDefault="00E10854" w:rsidP="00AD433E"/>
    <w:sectPr w:rsidR="00E10854" w:rsidRPr="00AD433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FCF" w:rsidRDefault="00CA0FCF" w:rsidP="003E704E">
      <w:pPr>
        <w:spacing w:after="0" w:line="240" w:lineRule="auto"/>
      </w:pPr>
      <w:r>
        <w:separator/>
      </w:r>
    </w:p>
  </w:endnote>
  <w:endnote w:type="continuationSeparator" w:id="0">
    <w:p w:rsidR="00CA0FCF" w:rsidRDefault="00CA0FCF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AD433E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V2 </w:t>
    </w:r>
    <w:r w:rsidR="00E10854">
      <w:rPr>
        <w:sz w:val="16"/>
      </w:rPr>
      <w:t xml:space="preserve"> </w:t>
    </w:r>
    <w:r w:rsidR="003E704E">
      <w:rPr>
        <w:sz w:val="16"/>
      </w:rPr>
      <w:t>Bareme  proba  scrisă_</w:t>
    </w:r>
    <w:r w:rsidR="00E10854">
      <w:rPr>
        <w:sz w:val="16"/>
      </w:rPr>
      <w:t>Tehnician echipamente de clacul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FCF" w:rsidRDefault="00CA0FCF" w:rsidP="003E704E">
      <w:pPr>
        <w:spacing w:after="0" w:line="240" w:lineRule="auto"/>
      </w:pPr>
      <w:r>
        <w:separator/>
      </w:r>
    </w:p>
  </w:footnote>
  <w:footnote w:type="continuationSeparator" w:id="0">
    <w:p w:rsidR="00CA0FCF" w:rsidRDefault="00CA0FCF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955983"/>
    <w:rsid w:val="00961840"/>
    <w:rsid w:val="00AD433E"/>
    <w:rsid w:val="00BD4E9C"/>
    <w:rsid w:val="00CA0FCF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2015-02-03T08:28:00Z</dcterms:created>
  <dcterms:modified xsi:type="dcterms:W3CDTF">2015-02-03T08:28:00Z</dcterms:modified>
</cp:coreProperties>
</file>